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9339BF" w14:textId="77777777" w:rsidR="004A4040" w:rsidRPr="004A4040" w:rsidRDefault="004A4040" w:rsidP="004A4040">
      <w:pPr>
        <w:widowControl w:val="0"/>
        <w:autoSpaceDE w:val="0"/>
        <w:autoSpaceDN w:val="0"/>
        <w:adjustRightInd w:val="0"/>
        <w:spacing w:after="0" w:line="240" w:lineRule="auto"/>
        <w:ind w:left="170" w:right="170"/>
        <w:rPr>
          <w:rFonts w:ascii="Arial" w:hAnsi="Arial" w:cs="Arial"/>
          <w:b/>
          <w:bCs/>
          <w:sz w:val="20"/>
          <w:u w:val="single"/>
        </w:rPr>
      </w:pPr>
      <w:bookmarkStart w:id="0" w:name="g_2005"/>
      <w:bookmarkStart w:id="1" w:name="_Toc10203507"/>
      <w:bookmarkStart w:id="2" w:name="_Toc105418674"/>
      <w:r w:rsidRPr="004A4040">
        <w:rPr>
          <w:rFonts w:ascii="Arial" w:hAnsi="Arial" w:cs="Arial"/>
          <w:b/>
          <w:bCs/>
          <w:sz w:val="20"/>
          <w:u w:val="single"/>
        </w:rPr>
        <w:t>Resmi Gazete Dışından Kaynak</w:t>
      </w:r>
    </w:p>
    <w:p w14:paraId="181B3DE3" w14:textId="77777777" w:rsidR="004A4040" w:rsidRPr="00D93124" w:rsidRDefault="004A4040" w:rsidP="004A4040">
      <w:pPr>
        <w:widowControl w:val="0"/>
        <w:autoSpaceDE w:val="0"/>
        <w:autoSpaceDN w:val="0"/>
        <w:adjustRightInd w:val="0"/>
        <w:spacing w:after="0" w:line="240" w:lineRule="auto"/>
        <w:ind w:left="170" w:right="170"/>
        <w:rPr>
          <w:rFonts w:ascii="Arial" w:hAnsi="Arial" w:cs="Arial"/>
          <w:b/>
          <w:bCs/>
          <w:sz w:val="20"/>
          <w:u w:val="single"/>
        </w:rPr>
      </w:pPr>
      <w:r w:rsidRPr="004A4040">
        <w:rPr>
          <w:rFonts w:ascii="Arial" w:hAnsi="Arial" w:cs="Arial"/>
          <w:b/>
          <w:bCs/>
          <w:sz w:val="20"/>
          <w:u w:val="single"/>
        </w:rPr>
        <w:t>Hazine Müsteşarlığı</w:t>
      </w:r>
      <w:r w:rsidR="00D93124">
        <w:rPr>
          <w:rFonts w:ascii="Arial" w:hAnsi="Arial" w:cs="Arial"/>
          <w:b/>
          <w:bCs/>
          <w:sz w:val="20"/>
        </w:rPr>
        <w:tab/>
      </w:r>
      <w:r w:rsidR="00D93124">
        <w:rPr>
          <w:rFonts w:ascii="Arial" w:hAnsi="Arial" w:cs="Arial"/>
          <w:b/>
          <w:bCs/>
          <w:sz w:val="20"/>
        </w:rPr>
        <w:tab/>
      </w:r>
      <w:r w:rsidR="00D93124">
        <w:rPr>
          <w:rFonts w:ascii="Arial" w:hAnsi="Arial" w:cs="Arial"/>
          <w:b/>
          <w:bCs/>
          <w:sz w:val="20"/>
        </w:rPr>
        <w:tab/>
      </w:r>
      <w:r w:rsidR="00D93124">
        <w:rPr>
          <w:rFonts w:ascii="Arial" w:hAnsi="Arial" w:cs="Arial"/>
          <w:b/>
          <w:bCs/>
          <w:sz w:val="20"/>
        </w:rPr>
        <w:tab/>
      </w:r>
      <w:r w:rsidR="00D93124">
        <w:rPr>
          <w:rFonts w:ascii="Arial" w:hAnsi="Arial" w:cs="Arial"/>
          <w:b/>
          <w:bCs/>
          <w:sz w:val="20"/>
        </w:rPr>
        <w:tab/>
      </w:r>
      <w:r w:rsidR="00D93124">
        <w:rPr>
          <w:rFonts w:ascii="Arial" w:hAnsi="Arial" w:cs="Arial"/>
          <w:b/>
          <w:bCs/>
          <w:sz w:val="20"/>
        </w:rPr>
        <w:tab/>
      </w:r>
      <w:r w:rsidR="00D93124">
        <w:rPr>
          <w:rFonts w:ascii="Arial" w:hAnsi="Arial" w:cs="Arial"/>
          <w:b/>
          <w:bCs/>
          <w:sz w:val="20"/>
        </w:rPr>
        <w:tab/>
      </w:r>
      <w:r w:rsidR="00D93124">
        <w:rPr>
          <w:rFonts w:ascii="Arial" w:hAnsi="Arial" w:cs="Arial"/>
          <w:b/>
          <w:bCs/>
          <w:sz w:val="20"/>
        </w:rPr>
        <w:tab/>
      </w:r>
      <w:r w:rsidR="00D93124">
        <w:rPr>
          <w:rFonts w:ascii="Arial" w:hAnsi="Arial" w:cs="Arial"/>
          <w:b/>
          <w:bCs/>
          <w:sz w:val="20"/>
          <w:u w:val="single"/>
        </w:rPr>
        <w:t>10.10.2008</w:t>
      </w:r>
      <w:bookmarkStart w:id="3" w:name="_GoBack"/>
      <w:bookmarkEnd w:id="3"/>
    </w:p>
    <w:p w14:paraId="6821FDB6" w14:textId="77777777" w:rsidR="00785FFF" w:rsidRPr="004A4040" w:rsidRDefault="00785FFF" w:rsidP="004A4040">
      <w:pPr>
        <w:widowControl w:val="0"/>
        <w:autoSpaceDE w:val="0"/>
        <w:autoSpaceDN w:val="0"/>
        <w:adjustRightInd w:val="0"/>
        <w:spacing w:after="0" w:line="240" w:lineRule="auto"/>
        <w:ind w:left="170" w:right="170"/>
        <w:rPr>
          <w:rFonts w:ascii="Arial" w:hAnsi="Arial" w:cs="Arial"/>
          <w:b/>
          <w:bCs/>
          <w:sz w:val="20"/>
          <w:u w:val="single"/>
        </w:rPr>
      </w:pPr>
    </w:p>
    <w:p w14:paraId="7B0F1D8F" w14:textId="77777777" w:rsidR="004A4040" w:rsidRDefault="004A4040" w:rsidP="00785FFF">
      <w:pPr>
        <w:pStyle w:val="Balk2"/>
        <w:spacing w:before="0" w:after="0"/>
        <w:jc w:val="center"/>
        <w:rPr>
          <w:sz w:val="24"/>
          <w:szCs w:val="24"/>
        </w:rPr>
      </w:pPr>
      <w:r w:rsidRPr="002627B5">
        <w:rPr>
          <w:sz w:val="24"/>
          <w:szCs w:val="24"/>
        </w:rPr>
        <w:t>BİREYSEL EMEKLİLİK MEVZUATI UYARINCA ÇIKARILMIŞ OLAN BAZI GENELGE VE ÖZELGELERİN YÜRÜRLÜKTEN KALDIRILMASINA İLİŞKİN GENELGE</w:t>
      </w:r>
      <w:bookmarkEnd w:id="0"/>
      <w:r w:rsidRPr="002627B5">
        <w:rPr>
          <w:sz w:val="24"/>
          <w:szCs w:val="24"/>
        </w:rPr>
        <w:t xml:space="preserve"> (2008/30)</w:t>
      </w:r>
      <w:bookmarkEnd w:id="1"/>
      <w:bookmarkEnd w:id="2"/>
    </w:p>
    <w:p w14:paraId="0DEDED1D" w14:textId="77777777" w:rsidR="00785FFF" w:rsidRDefault="00785FFF" w:rsidP="000C2993">
      <w:pPr>
        <w:spacing w:after="0" w:line="276" w:lineRule="auto"/>
        <w:rPr>
          <w:lang w:eastAsia="tr-TR"/>
        </w:rPr>
      </w:pPr>
    </w:p>
    <w:p w14:paraId="7BAE363E" w14:textId="77777777" w:rsidR="00785FFF" w:rsidRPr="00785FFF" w:rsidRDefault="00785FFF" w:rsidP="000C2993">
      <w:pPr>
        <w:spacing w:after="0" w:line="276" w:lineRule="auto"/>
        <w:rPr>
          <w:lang w:eastAsia="tr-TR"/>
        </w:rPr>
      </w:pPr>
    </w:p>
    <w:p w14:paraId="6563D804" w14:textId="77777777" w:rsidR="004A4040" w:rsidRPr="00785FFF" w:rsidRDefault="004A4040" w:rsidP="000C2993">
      <w:pPr>
        <w:widowControl w:val="0"/>
        <w:spacing w:after="0" w:line="276" w:lineRule="auto"/>
        <w:ind w:left="170" w:right="170"/>
        <w:jc w:val="both"/>
        <w:rPr>
          <w:rFonts w:ascii="Arial" w:hAnsi="Arial" w:cs="Arial"/>
          <w:color w:val="000000"/>
          <w:kern w:val="16"/>
          <w:sz w:val="20"/>
          <w:szCs w:val="20"/>
        </w:rPr>
      </w:pPr>
      <w:r w:rsidRPr="00785FFF">
        <w:rPr>
          <w:rFonts w:ascii="Arial" w:hAnsi="Arial" w:cs="Arial"/>
          <w:color w:val="000000"/>
          <w:kern w:val="16"/>
          <w:sz w:val="20"/>
          <w:szCs w:val="20"/>
        </w:rPr>
        <w:t xml:space="preserve">Bilindiği üzere, 8/1/2008 tarih ve 26750 sayılı Resmi Gazetede yayımlanan Emeklilik Şirketleri Kuruluş ve Çalışma Esaslarına İlişkin Yönetmelik ve 9/4/2008 tarih ve 26842 sayılı Resmi Gazetede yayımlanan Bireysel Emeklilik Sistemi Hakkında Yönetmeliğin yürürlüğe girmesi ile 28/2/2002 tarih ve 24681 sayılı Resmi Gazetede yayımlanan Emeklilik Şirketleri Kuruluş ve Çalışma Esasları Hakkında Yönetmelik ile Bireysel Emeklilik Sistemi Hakkında Yönetmelik yürürlükten kaldırılmıştır. </w:t>
      </w:r>
    </w:p>
    <w:p w14:paraId="4262F615" w14:textId="77777777" w:rsidR="004A4040" w:rsidRDefault="004A4040" w:rsidP="00785FFF">
      <w:pPr>
        <w:widowControl w:val="0"/>
        <w:spacing w:after="0" w:line="276" w:lineRule="auto"/>
        <w:ind w:left="170" w:right="170"/>
        <w:jc w:val="both"/>
        <w:rPr>
          <w:rFonts w:ascii="Arial" w:hAnsi="Arial" w:cs="Arial"/>
          <w:color w:val="000000"/>
          <w:kern w:val="16"/>
          <w:sz w:val="20"/>
          <w:szCs w:val="20"/>
        </w:rPr>
      </w:pPr>
      <w:r w:rsidRPr="00785FFF">
        <w:rPr>
          <w:rFonts w:ascii="Arial" w:hAnsi="Arial" w:cs="Arial"/>
          <w:color w:val="000000"/>
          <w:kern w:val="16"/>
          <w:sz w:val="20"/>
          <w:szCs w:val="20"/>
        </w:rPr>
        <w:t xml:space="preserve">Bu genelge, yeni yönetmelikler doğrultusunda yerine başka düzenleme yapılan veya yerine yeni düzenleme yapılması uygun görülmeyen yahut muhtelif nedenlerle işlevsiz kalan genelge ve özelgelerin yürürlükten kaldırılması amacıyla düzenlenmiştir.   </w:t>
      </w:r>
    </w:p>
    <w:p w14:paraId="69875B4B" w14:textId="77777777" w:rsidR="00785FFF" w:rsidRPr="00785FFF" w:rsidRDefault="00785FFF" w:rsidP="00785FFF">
      <w:pPr>
        <w:widowControl w:val="0"/>
        <w:spacing w:after="0" w:line="276" w:lineRule="auto"/>
        <w:ind w:left="170" w:right="170"/>
        <w:jc w:val="both"/>
        <w:rPr>
          <w:rFonts w:ascii="Arial" w:hAnsi="Arial" w:cs="Arial"/>
          <w:color w:val="000000"/>
          <w:kern w:val="16"/>
          <w:sz w:val="20"/>
          <w:szCs w:val="20"/>
        </w:rPr>
      </w:pPr>
    </w:p>
    <w:p w14:paraId="08C63A05" w14:textId="77777777" w:rsidR="004A4040" w:rsidRPr="00785FFF" w:rsidRDefault="004A4040" w:rsidP="00785FFF">
      <w:pPr>
        <w:widowControl w:val="0"/>
        <w:spacing w:after="0" w:line="276" w:lineRule="auto"/>
        <w:ind w:left="170" w:right="170"/>
        <w:jc w:val="both"/>
        <w:rPr>
          <w:rFonts w:ascii="Arial" w:hAnsi="Arial" w:cs="Arial"/>
          <w:color w:val="000000"/>
          <w:kern w:val="16"/>
          <w:sz w:val="20"/>
          <w:szCs w:val="20"/>
        </w:rPr>
      </w:pPr>
      <w:r w:rsidRPr="00785FFF">
        <w:rPr>
          <w:rFonts w:ascii="Arial" w:hAnsi="Arial" w:cs="Arial"/>
          <w:b/>
          <w:bCs/>
          <w:color w:val="000000"/>
          <w:kern w:val="16"/>
          <w:sz w:val="20"/>
          <w:szCs w:val="20"/>
        </w:rPr>
        <w:t>I. Yürürlükten Kaldırılan Genelgeler</w:t>
      </w:r>
    </w:p>
    <w:p w14:paraId="37AC8944" w14:textId="77777777" w:rsidR="004A4040" w:rsidRPr="00785FFF" w:rsidRDefault="004A4040" w:rsidP="00785FFF">
      <w:pPr>
        <w:widowControl w:val="0"/>
        <w:spacing w:after="0" w:line="276" w:lineRule="auto"/>
        <w:ind w:left="170" w:right="170"/>
        <w:jc w:val="both"/>
        <w:rPr>
          <w:rFonts w:ascii="Arial" w:hAnsi="Arial" w:cs="Arial"/>
          <w:b/>
          <w:bCs/>
          <w:color w:val="000000"/>
          <w:kern w:val="16"/>
          <w:sz w:val="20"/>
          <w:szCs w:val="20"/>
        </w:rPr>
      </w:pPr>
      <w:r w:rsidRPr="00785FFF">
        <w:rPr>
          <w:rFonts w:ascii="Arial" w:hAnsi="Arial" w:cs="Arial"/>
          <w:b/>
          <w:bCs/>
          <w:color w:val="000000"/>
          <w:kern w:val="16"/>
          <w:sz w:val="20"/>
          <w:szCs w:val="20"/>
        </w:rPr>
        <w:t>Aşağıda belirtilen genelgeler, bu genelge tarihi itibarıyla yürürlükten kaldırılmıştır.</w:t>
      </w:r>
    </w:p>
    <w:p w14:paraId="711AB910" w14:textId="77777777" w:rsidR="004A4040" w:rsidRPr="00785FFF" w:rsidRDefault="004A4040" w:rsidP="00785FFF">
      <w:pPr>
        <w:widowControl w:val="0"/>
        <w:spacing w:after="0" w:line="276" w:lineRule="auto"/>
        <w:ind w:left="170" w:right="170"/>
        <w:jc w:val="both"/>
        <w:rPr>
          <w:rFonts w:ascii="Arial" w:hAnsi="Arial" w:cs="Arial"/>
          <w:color w:val="000000"/>
          <w:kern w:val="16"/>
          <w:sz w:val="20"/>
          <w:szCs w:val="20"/>
        </w:rPr>
      </w:pPr>
      <w:r w:rsidRPr="00785FFF">
        <w:rPr>
          <w:rFonts w:ascii="Arial" w:hAnsi="Arial" w:cs="Arial"/>
          <w:color w:val="000000"/>
          <w:kern w:val="16"/>
          <w:sz w:val="20"/>
          <w:szCs w:val="20"/>
        </w:rPr>
        <w:t xml:space="preserve">a) Emeklilik Şirketleri Kuruluş ve Çalışma Esasları Hakkında Yönetmelik Uyarınca Faaliyet Ruhsatı Başvurularında İzlenecek Esas ve Usullere İlişkin Genelge (Genelge No: 2003/1) </w:t>
      </w:r>
    </w:p>
    <w:p w14:paraId="293A7FF8" w14:textId="77777777" w:rsidR="004A4040" w:rsidRPr="00785FFF" w:rsidRDefault="004A4040" w:rsidP="00785FFF">
      <w:pPr>
        <w:widowControl w:val="0"/>
        <w:spacing w:after="0" w:line="276" w:lineRule="auto"/>
        <w:ind w:left="170" w:right="170"/>
        <w:jc w:val="both"/>
        <w:rPr>
          <w:rFonts w:ascii="Arial" w:hAnsi="Arial" w:cs="Arial"/>
          <w:color w:val="000000"/>
          <w:kern w:val="16"/>
          <w:sz w:val="20"/>
          <w:szCs w:val="20"/>
        </w:rPr>
      </w:pPr>
      <w:r w:rsidRPr="00785FFF">
        <w:rPr>
          <w:rFonts w:ascii="Arial" w:hAnsi="Arial" w:cs="Arial"/>
          <w:color w:val="000000"/>
          <w:kern w:val="16"/>
          <w:sz w:val="20"/>
          <w:szCs w:val="20"/>
        </w:rPr>
        <w:t xml:space="preserve">b) Emeklilik Şirketlerinin İlan ve Reklam Harcamaları Hakkında Bilgilendirmeye İlişkin Genelge (Genelge No: 2004/5) </w:t>
      </w:r>
    </w:p>
    <w:p w14:paraId="444C08F6" w14:textId="77777777" w:rsidR="004A4040" w:rsidRPr="00785FFF" w:rsidRDefault="004A4040" w:rsidP="00785FFF">
      <w:pPr>
        <w:widowControl w:val="0"/>
        <w:spacing w:after="0" w:line="276" w:lineRule="auto"/>
        <w:ind w:left="170" w:right="170"/>
        <w:jc w:val="both"/>
        <w:rPr>
          <w:rFonts w:ascii="Arial" w:hAnsi="Arial" w:cs="Arial"/>
          <w:color w:val="000000"/>
          <w:kern w:val="16"/>
          <w:sz w:val="20"/>
          <w:szCs w:val="20"/>
        </w:rPr>
      </w:pPr>
      <w:r w:rsidRPr="00785FFF">
        <w:rPr>
          <w:rFonts w:ascii="Arial" w:hAnsi="Arial" w:cs="Arial"/>
          <w:color w:val="000000"/>
          <w:kern w:val="16"/>
          <w:sz w:val="20"/>
          <w:szCs w:val="20"/>
        </w:rPr>
        <w:t xml:space="preserve">c) </w:t>
      </w:r>
      <w:hyperlink r:id="rId7" w:history="1">
        <w:r w:rsidRPr="00785FFF">
          <w:rPr>
            <w:rFonts w:ascii="Arial" w:hAnsi="Arial" w:cs="Arial"/>
            <w:color w:val="000000"/>
            <w:kern w:val="16"/>
            <w:sz w:val="20"/>
            <w:szCs w:val="20"/>
          </w:rPr>
          <w:t>Yeni Türk Lirası’na Geçiş Sürecinde Emeklilik Planları ve Sigorta Tarifeleri Kapsamında Yapılması Gereken İşlemlere İlişkin Genelge</w:t>
        </w:r>
      </w:hyperlink>
      <w:r w:rsidRPr="00785FFF">
        <w:rPr>
          <w:rFonts w:ascii="Arial" w:hAnsi="Arial" w:cs="Arial"/>
          <w:color w:val="000000"/>
          <w:kern w:val="16"/>
          <w:sz w:val="20"/>
          <w:szCs w:val="20"/>
        </w:rPr>
        <w:t xml:space="preserve"> (Genelge No:2004/8)</w:t>
      </w:r>
    </w:p>
    <w:p w14:paraId="3400A43A" w14:textId="77777777" w:rsidR="00785FFF" w:rsidRPr="00785FFF" w:rsidRDefault="00785FFF" w:rsidP="00785FFF">
      <w:pPr>
        <w:widowControl w:val="0"/>
        <w:spacing w:after="0" w:line="276" w:lineRule="auto"/>
        <w:ind w:left="170" w:right="170"/>
        <w:jc w:val="both"/>
        <w:rPr>
          <w:color w:val="000000"/>
          <w:kern w:val="16"/>
        </w:rPr>
      </w:pPr>
    </w:p>
    <w:p w14:paraId="17A91D44" w14:textId="77777777" w:rsidR="004A4040" w:rsidRPr="00785FFF" w:rsidRDefault="004A4040" w:rsidP="00785FFF">
      <w:pPr>
        <w:widowControl w:val="0"/>
        <w:spacing w:after="0" w:line="276" w:lineRule="auto"/>
        <w:ind w:left="170" w:right="170"/>
        <w:jc w:val="both"/>
        <w:rPr>
          <w:rFonts w:ascii="Arial" w:hAnsi="Arial" w:cs="Arial"/>
          <w:b/>
          <w:bCs/>
          <w:color w:val="000000"/>
          <w:kern w:val="16"/>
          <w:sz w:val="20"/>
          <w:szCs w:val="20"/>
        </w:rPr>
      </w:pPr>
      <w:r w:rsidRPr="00785FFF">
        <w:rPr>
          <w:rFonts w:ascii="Arial" w:hAnsi="Arial" w:cs="Arial"/>
          <w:b/>
          <w:bCs/>
          <w:color w:val="000000"/>
          <w:kern w:val="16"/>
          <w:sz w:val="20"/>
          <w:szCs w:val="20"/>
        </w:rPr>
        <w:t xml:space="preserve">II. Yürürlükten Kaldırılan Özelgeler </w:t>
      </w:r>
    </w:p>
    <w:p w14:paraId="4DD46529" w14:textId="77777777" w:rsidR="004A4040" w:rsidRPr="00785FFF" w:rsidRDefault="004A4040" w:rsidP="00785FFF">
      <w:pPr>
        <w:widowControl w:val="0"/>
        <w:spacing w:after="0" w:line="276" w:lineRule="auto"/>
        <w:ind w:left="170" w:right="170"/>
        <w:jc w:val="both"/>
        <w:rPr>
          <w:rFonts w:ascii="Arial" w:hAnsi="Arial" w:cs="Arial"/>
          <w:b/>
          <w:bCs/>
          <w:color w:val="000000"/>
          <w:kern w:val="16"/>
          <w:sz w:val="20"/>
          <w:szCs w:val="20"/>
        </w:rPr>
      </w:pPr>
      <w:r w:rsidRPr="00785FFF">
        <w:rPr>
          <w:rFonts w:ascii="Arial" w:hAnsi="Arial" w:cs="Arial"/>
          <w:b/>
          <w:bCs/>
          <w:color w:val="000000"/>
          <w:kern w:val="16"/>
          <w:sz w:val="20"/>
          <w:szCs w:val="20"/>
        </w:rPr>
        <w:t>Aşağıda belirtilen özelgeler, bu genelge tarihi itibarıyla yürürlükten kaldırılmıştır.</w:t>
      </w:r>
    </w:p>
    <w:p w14:paraId="6839BD38" w14:textId="77777777" w:rsidR="004A4040" w:rsidRPr="00785FFF" w:rsidRDefault="004A4040" w:rsidP="00785FFF">
      <w:pPr>
        <w:widowControl w:val="0"/>
        <w:spacing w:after="0" w:line="276" w:lineRule="auto"/>
        <w:ind w:left="170" w:right="170"/>
        <w:jc w:val="both"/>
        <w:rPr>
          <w:rFonts w:ascii="Arial" w:hAnsi="Arial" w:cs="Arial"/>
          <w:color w:val="000000"/>
          <w:kern w:val="16"/>
          <w:sz w:val="20"/>
          <w:szCs w:val="20"/>
        </w:rPr>
      </w:pPr>
      <w:r w:rsidRPr="00785FFF">
        <w:rPr>
          <w:rFonts w:ascii="Arial" w:hAnsi="Arial" w:cs="Arial"/>
          <w:color w:val="000000"/>
          <w:kern w:val="16"/>
          <w:sz w:val="20"/>
          <w:szCs w:val="20"/>
        </w:rPr>
        <w:t>a) Özelge No: 2004-1 On yıllık sürenin hesabında esas alınacak asgari katkı payı miktarları</w:t>
      </w:r>
    </w:p>
    <w:p w14:paraId="0A1CF9B2" w14:textId="77777777" w:rsidR="004A4040" w:rsidRPr="00785FFF" w:rsidRDefault="004A4040" w:rsidP="00785FFF">
      <w:pPr>
        <w:widowControl w:val="0"/>
        <w:spacing w:after="0" w:line="276" w:lineRule="auto"/>
        <w:ind w:left="170" w:right="170"/>
        <w:jc w:val="both"/>
        <w:rPr>
          <w:rFonts w:ascii="Arial" w:hAnsi="Arial" w:cs="Arial"/>
          <w:color w:val="000000"/>
          <w:kern w:val="16"/>
          <w:sz w:val="20"/>
          <w:szCs w:val="20"/>
        </w:rPr>
      </w:pPr>
      <w:r w:rsidRPr="00785FFF">
        <w:rPr>
          <w:rFonts w:ascii="Arial" w:hAnsi="Arial" w:cs="Arial"/>
          <w:color w:val="000000"/>
          <w:kern w:val="16"/>
          <w:sz w:val="20"/>
          <w:szCs w:val="20"/>
        </w:rPr>
        <w:t>b) Özelge No: 2004-2 Birikimli hayat sigortalarından aktarımda esas alınacak tarih hakkında</w:t>
      </w:r>
    </w:p>
    <w:p w14:paraId="14A3C7CE" w14:textId="77777777" w:rsidR="004A4040" w:rsidRPr="00785FFF" w:rsidRDefault="004A4040" w:rsidP="00785FFF">
      <w:pPr>
        <w:widowControl w:val="0"/>
        <w:spacing w:after="0" w:line="276" w:lineRule="auto"/>
        <w:ind w:left="170" w:right="170"/>
        <w:jc w:val="both"/>
        <w:rPr>
          <w:rFonts w:ascii="Arial" w:hAnsi="Arial" w:cs="Arial"/>
          <w:color w:val="000000"/>
          <w:kern w:val="16"/>
          <w:sz w:val="20"/>
          <w:szCs w:val="20"/>
        </w:rPr>
      </w:pPr>
      <w:r w:rsidRPr="00785FFF">
        <w:rPr>
          <w:rFonts w:ascii="Arial" w:hAnsi="Arial" w:cs="Arial"/>
          <w:color w:val="000000"/>
          <w:kern w:val="16"/>
          <w:sz w:val="20"/>
          <w:szCs w:val="20"/>
        </w:rPr>
        <w:t>c) Özelge No: 2005-1 Yatırıma yönlendirme yükümlülüğünün ihlali</w:t>
      </w:r>
    </w:p>
    <w:p w14:paraId="6A34EEC5" w14:textId="77777777" w:rsidR="004A4040" w:rsidRPr="00785FFF" w:rsidRDefault="004A4040" w:rsidP="00785FFF">
      <w:pPr>
        <w:widowControl w:val="0"/>
        <w:spacing w:after="0" w:line="276" w:lineRule="auto"/>
        <w:ind w:left="170" w:right="170"/>
        <w:jc w:val="both"/>
        <w:rPr>
          <w:rFonts w:ascii="Arial" w:hAnsi="Arial" w:cs="Arial"/>
          <w:color w:val="000000"/>
          <w:kern w:val="16"/>
          <w:sz w:val="20"/>
          <w:szCs w:val="20"/>
        </w:rPr>
      </w:pPr>
      <w:r w:rsidRPr="00785FFF">
        <w:rPr>
          <w:rFonts w:ascii="Arial" w:hAnsi="Arial" w:cs="Arial"/>
          <w:color w:val="000000"/>
          <w:kern w:val="16"/>
          <w:sz w:val="20"/>
          <w:szCs w:val="20"/>
        </w:rPr>
        <w:t>ç) Özelge No: 2005-2 Lise mezunu aracı adaylarından istenen belgeler</w:t>
      </w:r>
    </w:p>
    <w:p w14:paraId="0BB8D99B" w14:textId="77777777" w:rsidR="004A4040" w:rsidRPr="00785FFF" w:rsidRDefault="004A4040" w:rsidP="00785FFF">
      <w:pPr>
        <w:widowControl w:val="0"/>
        <w:spacing w:after="0" w:line="276" w:lineRule="auto"/>
        <w:ind w:left="170" w:right="170"/>
        <w:jc w:val="both"/>
        <w:rPr>
          <w:rFonts w:ascii="Arial" w:hAnsi="Arial" w:cs="Arial"/>
          <w:color w:val="000000"/>
          <w:kern w:val="16"/>
          <w:sz w:val="20"/>
          <w:szCs w:val="20"/>
        </w:rPr>
      </w:pPr>
      <w:r w:rsidRPr="00785FFF">
        <w:rPr>
          <w:rFonts w:ascii="Arial" w:hAnsi="Arial" w:cs="Arial"/>
          <w:color w:val="000000"/>
          <w:kern w:val="16"/>
          <w:sz w:val="20"/>
          <w:szCs w:val="20"/>
        </w:rPr>
        <w:t>d) Özelge No: 2005-3 Bireysel emeklilik hesaplarının emeklilik şirketleri arasında aktarımı</w:t>
      </w:r>
    </w:p>
    <w:p w14:paraId="4D80C136" w14:textId="77777777" w:rsidR="004A4040" w:rsidRPr="00785FFF" w:rsidRDefault="004A4040" w:rsidP="00785FFF">
      <w:pPr>
        <w:widowControl w:val="0"/>
        <w:spacing w:after="0" w:line="276" w:lineRule="auto"/>
        <w:ind w:left="170" w:right="170"/>
        <w:jc w:val="both"/>
        <w:rPr>
          <w:rFonts w:ascii="Arial" w:hAnsi="Arial" w:cs="Arial"/>
          <w:color w:val="000000"/>
          <w:kern w:val="16"/>
          <w:sz w:val="20"/>
          <w:szCs w:val="20"/>
        </w:rPr>
      </w:pPr>
      <w:r w:rsidRPr="00785FFF">
        <w:rPr>
          <w:rFonts w:ascii="Arial" w:hAnsi="Arial" w:cs="Arial"/>
          <w:color w:val="000000"/>
          <w:kern w:val="16"/>
          <w:sz w:val="20"/>
          <w:szCs w:val="20"/>
        </w:rPr>
        <w:t>e) Özelge No: 2005-4 Emeklilik şirketleri tarafından yürütülen pazarlama ve satış işlemleri</w:t>
      </w:r>
    </w:p>
    <w:p w14:paraId="5F810D68" w14:textId="77777777" w:rsidR="004A4040" w:rsidRPr="00785FFF" w:rsidRDefault="004A4040" w:rsidP="00785FFF">
      <w:pPr>
        <w:widowControl w:val="0"/>
        <w:spacing w:after="0" w:line="276" w:lineRule="auto"/>
        <w:ind w:left="170" w:right="170"/>
        <w:jc w:val="both"/>
        <w:rPr>
          <w:rFonts w:ascii="Arial" w:hAnsi="Arial" w:cs="Arial"/>
          <w:color w:val="000000"/>
          <w:kern w:val="16"/>
          <w:sz w:val="20"/>
          <w:szCs w:val="20"/>
        </w:rPr>
      </w:pPr>
      <w:r w:rsidRPr="00785FFF">
        <w:rPr>
          <w:rFonts w:ascii="Arial" w:hAnsi="Arial" w:cs="Arial"/>
          <w:color w:val="000000"/>
          <w:kern w:val="16"/>
          <w:sz w:val="20"/>
          <w:szCs w:val="20"/>
        </w:rPr>
        <w:t>f) Özelge No: 2005-5 Katılımcının birikimlerinin emeklilik şirketleri arası aktarımı</w:t>
      </w:r>
    </w:p>
    <w:p w14:paraId="74EC31FC" w14:textId="77777777" w:rsidR="004A4040" w:rsidRPr="00785FFF" w:rsidRDefault="004A4040" w:rsidP="00785FFF">
      <w:pPr>
        <w:widowControl w:val="0"/>
        <w:spacing w:after="0" w:line="276" w:lineRule="auto"/>
        <w:ind w:left="170" w:right="170"/>
        <w:jc w:val="both"/>
        <w:rPr>
          <w:rFonts w:ascii="Arial" w:hAnsi="Arial" w:cs="Arial"/>
          <w:color w:val="000000"/>
          <w:kern w:val="16"/>
          <w:sz w:val="20"/>
          <w:szCs w:val="20"/>
        </w:rPr>
      </w:pPr>
      <w:r w:rsidRPr="00785FFF">
        <w:rPr>
          <w:rFonts w:ascii="Arial" w:hAnsi="Arial" w:cs="Arial"/>
          <w:color w:val="000000"/>
          <w:kern w:val="16"/>
          <w:sz w:val="20"/>
          <w:szCs w:val="20"/>
        </w:rPr>
        <w:t xml:space="preserve">g) Özelge No: 2005-6 Bireysel emeklilik sisteminde geçen sürenin hesabı </w:t>
      </w:r>
    </w:p>
    <w:p w14:paraId="24467D45" w14:textId="77777777" w:rsidR="004A4040" w:rsidRPr="00785FFF" w:rsidRDefault="004A4040" w:rsidP="00785FFF">
      <w:pPr>
        <w:widowControl w:val="0"/>
        <w:spacing w:after="0" w:line="276" w:lineRule="auto"/>
        <w:ind w:left="170" w:right="170"/>
        <w:jc w:val="both"/>
        <w:rPr>
          <w:rFonts w:ascii="Arial" w:hAnsi="Arial" w:cs="Arial"/>
          <w:color w:val="000000"/>
          <w:kern w:val="16"/>
          <w:sz w:val="20"/>
          <w:szCs w:val="20"/>
        </w:rPr>
      </w:pPr>
      <w:r w:rsidRPr="00785FFF">
        <w:rPr>
          <w:rFonts w:ascii="Arial" w:hAnsi="Arial" w:cs="Arial"/>
          <w:color w:val="000000"/>
          <w:kern w:val="16"/>
          <w:sz w:val="20"/>
          <w:szCs w:val="20"/>
        </w:rPr>
        <w:t>ğ) Özelge No: 2005-7 TÜFE’ye endeksli değerlemeler</w:t>
      </w:r>
    </w:p>
    <w:p w14:paraId="3F40891F" w14:textId="77777777" w:rsidR="004A4040" w:rsidRPr="00785FFF" w:rsidRDefault="004A4040" w:rsidP="00785FFF">
      <w:pPr>
        <w:widowControl w:val="0"/>
        <w:spacing w:after="0" w:line="276" w:lineRule="auto"/>
        <w:ind w:left="170" w:right="170"/>
        <w:jc w:val="both"/>
        <w:rPr>
          <w:rFonts w:ascii="Arial" w:hAnsi="Arial" w:cs="Arial"/>
          <w:color w:val="000000"/>
          <w:kern w:val="16"/>
          <w:sz w:val="20"/>
          <w:szCs w:val="20"/>
        </w:rPr>
      </w:pPr>
      <w:r w:rsidRPr="00785FFF">
        <w:rPr>
          <w:rFonts w:ascii="Arial" w:hAnsi="Arial" w:cs="Arial"/>
          <w:color w:val="000000"/>
          <w:kern w:val="16"/>
          <w:sz w:val="20"/>
          <w:szCs w:val="20"/>
        </w:rPr>
        <w:t>h) Özelge No: 2006-1 Giriş aidatı borcu olan katılımcıların ayrılmak istemeleri durumunda hesaplanacak birikim tutarı</w:t>
      </w:r>
    </w:p>
    <w:p w14:paraId="29D947EC" w14:textId="77777777" w:rsidR="004A4040" w:rsidRDefault="004A4040" w:rsidP="004A4040">
      <w:pPr>
        <w:rPr>
          <w:sz w:val="20"/>
        </w:rPr>
      </w:pPr>
    </w:p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3016"/>
        <w:gridCol w:w="3020"/>
        <w:gridCol w:w="3020"/>
      </w:tblGrid>
      <w:tr w:rsidR="004A4040" w:rsidRPr="001D7EEF" w14:paraId="621F4FB6" w14:textId="77777777" w:rsidTr="00467BD5">
        <w:tc>
          <w:tcPr>
            <w:tcW w:w="9224" w:type="dxa"/>
            <w:gridSpan w:val="3"/>
          </w:tcPr>
          <w:p w14:paraId="0FA90486" w14:textId="77777777" w:rsidR="004A4040" w:rsidRPr="004A4040" w:rsidRDefault="004A4040" w:rsidP="00467BD5">
            <w:pPr>
              <w:jc w:val="center"/>
              <w:rPr>
                <w:b/>
                <w:sz w:val="20"/>
              </w:rPr>
            </w:pPr>
            <w:r w:rsidRPr="004A4040">
              <w:rPr>
                <w:b/>
                <w:sz w:val="20"/>
              </w:rPr>
              <w:t>Genelge’nin</w:t>
            </w:r>
          </w:p>
        </w:tc>
      </w:tr>
      <w:tr w:rsidR="004A4040" w:rsidRPr="001D7EEF" w14:paraId="680416A9" w14:textId="77777777" w:rsidTr="00467BD5">
        <w:tc>
          <w:tcPr>
            <w:tcW w:w="3074" w:type="dxa"/>
          </w:tcPr>
          <w:p w14:paraId="6641DA72" w14:textId="77777777" w:rsidR="004A4040" w:rsidRPr="004A4040" w:rsidRDefault="004A4040" w:rsidP="00467BD5">
            <w:pPr>
              <w:jc w:val="center"/>
              <w:rPr>
                <w:b/>
                <w:sz w:val="20"/>
              </w:rPr>
            </w:pPr>
            <w:r w:rsidRPr="004A4040">
              <w:rPr>
                <w:b/>
                <w:sz w:val="20"/>
              </w:rPr>
              <w:t>Numarası</w:t>
            </w:r>
          </w:p>
        </w:tc>
        <w:tc>
          <w:tcPr>
            <w:tcW w:w="3075" w:type="dxa"/>
          </w:tcPr>
          <w:p w14:paraId="076645BF" w14:textId="77777777" w:rsidR="004A4040" w:rsidRPr="004A4040" w:rsidRDefault="004A4040" w:rsidP="00467BD5">
            <w:pPr>
              <w:jc w:val="center"/>
              <w:rPr>
                <w:b/>
                <w:sz w:val="20"/>
              </w:rPr>
            </w:pPr>
            <w:r w:rsidRPr="004A4040">
              <w:rPr>
                <w:b/>
                <w:sz w:val="20"/>
              </w:rPr>
              <w:t>Kabul Tarihi</w:t>
            </w:r>
          </w:p>
        </w:tc>
        <w:tc>
          <w:tcPr>
            <w:tcW w:w="3075" w:type="dxa"/>
          </w:tcPr>
          <w:p w14:paraId="798E6D4D" w14:textId="77777777" w:rsidR="004A4040" w:rsidRPr="004A4040" w:rsidRDefault="004A4040" w:rsidP="00467BD5">
            <w:pPr>
              <w:jc w:val="center"/>
              <w:rPr>
                <w:b/>
                <w:sz w:val="20"/>
              </w:rPr>
            </w:pPr>
            <w:r w:rsidRPr="004A4040">
              <w:rPr>
                <w:b/>
                <w:sz w:val="20"/>
              </w:rPr>
              <w:t>Yürürlüğe Giriş Tarihi</w:t>
            </w:r>
          </w:p>
        </w:tc>
      </w:tr>
      <w:tr w:rsidR="004A4040" w14:paraId="1715628F" w14:textId="77777777" w:rsidTr="00467BD5">
        <w:tc>
          <w:tcPr>
            <w:tcW w:w="3074" w:type="dxa"/>
          </w:tcPr>
          <w:p w14:paraId="7FE63C9D" w14:textId="77777777" w:rsidR="004A4040" w:rsidRPr="004A4040" w:rsidRDefault="004A4040" w:rsidP="00467BD5">
            <w:pPr>
              <w:jc w:val="center"/>
              <w:rPr>
                <w:sz w:val="20"/>
              </w:rPr>
            </w:pPr>
            <w:r w:rsidRPr="004A4040">
              <w:rPr>
                <w:sz w:val="20"/>
              </w:rPr>
              <w:t>2008/30</w:t>
            </w:r>
          </w:p>
        </w:tc>
        <w:tc>
          <w:tcPr>
            <w:tcW w:w="3075" w:type="dxa"/>
          </w:tcPr>
          <w:p w14:paraId="3EB05077" w14:textId="77777777" w:rsidR="004A4040" w:rsidRPr="004A4040" w:rsidRDefault="004A4040" w:rsidP="00467BD5">
            <w:pPr>
              <w:jc w:val="center"/>
              <w:rPr>
                <w:sz w:val="20"/>
              </w:rPr>
            </w:pPr>
            <w:r w:rsidRPr="004A4040">
              <w:rPr>
                <w:sz w:val="20"/>
              </w:rPr>
              <w:t>10.10.2008</w:t>
            </w:r>
          </w:p>
        </w:tc>
        <w:tc>
          <w:tcPr>
            <w:tcW w:w="3075" w:type="dxa"/>
          </w:tcPr>
          <w:p w14:paraId="0D0BC1C5" w14:textId="77777777" w:rsidR="004A4040" w:rsidRPr="004A4040" w:rsidRDefault="004A4040" w:rsidP="00467BD5">
            <w:pPr>
              <w:jc w:val="center"/>
              <w:rPr>
                <w:sz w:val="20"/>
              </w:rPr>
            </w:pPr>
            <w:r w:rsidRPr="004A4040">
              <w:rPr>
                <w:sz w:val="20"/>
              </w:rPr>
              <w:t>10.10.2008</w:t>
            </w:r>
          </w:p>
        </w:tc>
      </w:tr>
    </w:tbl>
    <w:p w14:paraId="2A72C012" w14:textId="77777777" w:rsidR="004A4040" w:rsidRDefault="004A4040" w:rsidP="004A4040">
      <w:pPr>
        <w:rPr>
          <w:sz w:val="20"/>
        </w:rPr>
      </w:pPr>
    </w:p>
    <w:p w14:paraId="0F3F4E41" w14:textId="77777777" w:rsidR="00343027" w:rsidRDefault="00343027"/>
    <w:sectPr w:rsidR="003430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F555B8" w14:textId="77777777" w:rsidR="007F4B24" w:rsidRDefault="007F4B24" w:rsidP="004A4040">
      <w:pPr>
        <w:spacing w:after="0" w:line="240" w:lineRule="auto"/>
      </w:pPr>
      <w:r>
        <w:separator/>
      </w:r>
    </w:p>
  </w:endnote>
  <w:endnote w:type="continuationSeparator" w:id="0">
    <w:p w14:paraId="6E9D5D85" w14:textId="77777777" w:rsidR="007F4B24" w:rsidRDefault="007F4B24" w:rsidP="004A4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F0403" w14:textId="68F6E72F" w:rsidR="004A4040" w:rsidRPr="00D93124" w:rsidRDefault="00D93124" w:rsidP="00D93124">
    <w:pPr>
      <w:pStyle w:val="AltBilgi"/>
    </w:pPr>
    <w:r>
      <w:rPr>
        <w:rStyle w:val="document-info-data"/>
        <w:sz w:val="20"/>
      </w:rPr>
      <w:fldChar w:fldCharType="begin" w:fldLock="1"/>
    </w:r>
    <w:r>
      <w:rPr>
        <w:rStyle w:val="document-info-data"/>
        <w:sz w:val="20"/>
      </w:rPr>
      <w:instrText xml:space="preserve"> DOCPROPERTY bjFooterEvenPageDocProperty \* MERGEFORMAT </w:instrText>
    </w:r>
    <w:r>
      <w:rPr>
        <w:rStyle w:val="document-info-data"/>
        <w:sz w:val="20"/>
      </w:rPr>
      <w:fldChar w:fldCharType="separate"/>
    </w:r>
    <w:r w:rsidRPr="008801F2">
      <w:rPr>
        <w:rStyle w:val="document-info-data"/>
        <w:rFonts w:ascii="Malgun Gothic" w:eastAsia="Malgun Gothic" w:hAnsi="Malgun Gothic"/>
        <w:color w:val="999999"/>
        <w:sz w:val="20"/>
      </w:rPr>
      <w:t>Sınıflandırma|</w:t>
    </w:r>
    <w:r w:rsidRPr="008801F2">
      <w:rPr>
        <w:rStyle w:val="document-info-data"/>
        <w:rFonts w:ascii="Malgun Gothic" w:eastAsia="Malgun Gothic" w:hAnsi="Malgun Gothic"/>
        <w:color w:val="339966"/>
        <w:sz w:val="20"/>
      </w:rPr>
      <w:t>Genel</w:t>
    </w:r>
    <w:r>
      <w:rPr>
        <w:rStyle w:val="document-info-data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2AD13" w14:textId="73FBD20B" w:rsidR="004A4040" w:rsidRPr="00D93124" w:rsidRDefault="00D93124" w:rsidP="00D93124">
    <w:pPr>
      <w:pStyle w:val="AltBilgi"/>
    </w:pPr>
    <w:r>
      <w:rPr>
        <w:rStyle w:val="document-info-data"/>
        <w:sz w:val="20"/>
      </w:rPr>
      <w:fldChar w:fldCharType="begin" w:fldLock="1"/>
    </w:r>
    <w:r>
      <w:rPr>
        <w:rStyle w:val="document-info-data"/>
        <w:sz w:val="20"/>
      </w:rPr>
      <w:instrText xml:space="preserve"> DOCPROPERTY bjFooterBothDocProperty \* MERGEFORMAT </w:instrText>
    </w:r>
    <w:r>
      <w:rPr>
        <w:rStyle w:val="document-info-data"/>
        <w:sz w:val="20"/>
      </w:rPr>
      <w:fldChar w:fldCharType="separate"/>
    </w:r>
    <w:r w:rsidRPr="008801F2">
      <w:rPr>
        <w:rStyle w:val="document-info-data"/>
        <w:rFonts w:ascii="Malgun Gothic" w:eastAsia="Malgun Gothic" w:hAnsi="Malgun Gothic"/>
        <w:color w:val="999999"/>
        <w:sz w:val="20"/>
      </w:rPr>
      <w:t>Sınıflandırma|</w:t>
    </w:r>
    <w:r w:rsidRPr="008801F2">
      <w:rPr>
        <w:rStyle w:val="document-info-data"/>
        <w:rFonts w:ascii="Malgun Gothic" w:eastAsia="Malgun Gothic" w:hAnsi="Malgun Gothic"/>
        <w:color w:val="339966"/>
        <w:sz w:val="20"/>
      </w:rPr>
      <w:t>Genel</w:t>
    </w:r>
    <w:r>
      <w:rPr>
        <w:rStyle w:val="document-info-data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21C98" w14:textId="44652AEE" w:rsidR="004A4040" w:rsidRPr="00D93124" w:rsidRDefault="00D93124" w:rsidP="00D93124">
    <w:pPr>
      <w:pStyle w:val="AltBilgi"/>
    </w:pPr>
    <w:r>
      <w:rPr>
        <w:rStyle w:val="document-info-data"/>
        <w:sz w:val="20"/>
      </w:rPr>
      <w:fldChar w:fldCharType="begin" w:fldLock="1"/>
    </w:r>
    <w:r>
      <w:rPr>
        <w:rStyle w:val="document-info-data"/>
        <w:sz w:val="20"/>
      </w:rPr>
      <w:instrText xml:space="preserve"> DOCPROPERTY bjFooterFirstPageDocProperty \* MERGEFORMAT </w:instrText>
    </w:r>
    <w:r>
      <w:rPr>
        <w:rStyle w:val="document-info-data"/>
        <w:sz w:val="20"/>
      </w:rPr>
      <w:fldChar w:fldCharType="separate"/>
    </w:r>
    <w:r w:rsidRPr="008801F2">
      <w:rPr>
        <w:rStyle w:val="document-info-data"/>
        <w:rFonts w:ascii="Malgun Gothic" w:eastAsia="Malgun Gothic" w:hAnsi="Malgun Gothic"/>
        <w:color w:val="999999"/>
        <w:sz w:val="20"/>
      </w:rPr>
      <w:t>Sınıflandırma|</w:t>
    </w:r>
    <w:r w:rsidRPr="008801F2">
      <w:rPr>
        <w:rStyle w:val="document-info-data"/>
        <w:rFonts w:ascii="Malgun Gothic" w:eastAsia="Malgun Gothic" w:hAnsi="Malgun Gothic"/>
        <w:color w:val="339966"/>
        <w:sz w:val="20"/>
      </w:rPr>
      <w:t>Genel</w:t>
    </w:r>
    <w:r>
      <w:rPr>
        <w:rStyle w:val="document-info-data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8F915D" w14:textId="77777777" w:rsidR="007F4B24" w:rsidRDefault="007F4B24" w:rsidP="004A4040">
      <w:pPr>
        <w:spacing w:after="0" w:line="240" w:lineRule="auto"/>
      </w:pPr>
      <w:r>
        <w:separator/>
      </w:r>
    </w:p>
  </w:footnote>
  <w:footnote w:type="continuationSeparator" w:id="0">
    <w:p w14:paraId="39867B3E" w14:textId="77777777" w:rsidR="007F4B24" w:rsidRDefault="007F4B24" w:rsidP="004A4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65DDF" w14:textId="77777777" w:rsidR="004A4040" w:rsidRDefault="004A404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9D6A0" w14:textId="77777777" w:rsidR="004A4040" w:rsidRDefault="004A404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4E5B1" w14:textId="77777777" w:rsidR="004A4040" w:rsidRDefault="004A404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1D1"/>
    <w:rsid w:val="000C2993"/>
    <w:rsid w:val="00343027"/>
    <w:rsid w:val="004A4040"/>
    <w:rsid w:val="005701D1"/>
    <w:rsid w:val="005C12CA"/>
    <w:rsid w:val="00651D80"/>
    <w:rsid w:val="00785FFF"/>
    <w:rsid w:val="007F4B24"/>
    <w:rsid w:val="00D9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CEEA43"/>
  <w15:chartTrackingRefBased/>
  <w15:docId w15:val="{7A293537-48D3-4371-83F2-68B586B45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qFormat/>
    <w:rsid w:val="004A4040"/>
    <w:pPr>
      <w:keepLines/>
      <w:spacing w:before="280" w:after="280" w:line="276" w:lineRule="auto"/>
      <w:outlineLvl w:val="1"/>
    </w:pPr>
    <w:rPr>
      <w:rFonts w:ascii="Arial" w:eastAsia="Times New Roman" w:hAnsi="Arial" w:cs="Arial"/>
      <w:b/>
      <w:sz w:val="36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4A4040"/>
    <w:rPr>
      <w:rFonts w:ascii="Arial" w:eastAsia="Times New Roman" w:hAnsi="Arial" w:cs="Arial"/>
      <w:b/>
      <w:sz w:val="36"/>
      <w:szCs w:val="20"/>
      <w:lang w:eastAsia="tr-TR"/>
    </w:rPr>
  </w:style>
  <w:style w:type="character" w:styleId="Kpr">
    <w:name w:val="Hyperlink"/>
    <w:uiPriority w:val="99"/>
    <w:qFormat/>
    <w:rsid w:val="004A4040"/>
    <w:rPr>
      <w:color w:val="0066CC"/>
      <w:u w:val="single" w:color="0000FF"/>
    </w:rPr>
  </w:style>
  <w:style w:type="table" w:styleId="TabloKlavuzu">
    <w:name w:val="Table Grid"/>
    <w:basedOn w:val="NormalTablo"/>
    <w:uiPriority w:val="39"/>
    <w:rsid w:val="004A4040"/>
    <w:pPr>
      <w:spacing w:after="0" w:line="240" w:lineRule="auto"/>
    </w:pPr>
    <w:rPr>
      <w:rFonts w:ascii="Arial" w:eastAsia="Times New Roman" w:hAnsi="Arial" w:cs="Arial"/>
      <w:szCs w:val="20"/>
      <w:lang w:eastAsia="tr-TR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</w:style>
  <w:style w:type="paragraph" w:styleId="NormalWeb">
    <w:name w:val="Normal (Web)"/>
    <w:aliases w:val=" Char,Normal (Web) Char Char,Normal (Web) Char Char Char Char,Normal (Web) Char Char Char"/>
    <w:basedOn w:val="Normal"/>
    <w:link w:val="NormalWebChar"/>
    <w:uiPriority w:val="99"/>
    <w:rsid w:val="004A404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noProof/>
      <w:kern w:val="16"/>
      <w:position w:val="24"/>
      <w:sz w:val="24"/>
      <w:szCs w:val="24"/>
    </w:rPr>
  </w:style>
  <w:style w:type="character" w:customStyle="1" w:styleId="NormalWebChar">
    <w:name w:val="Normal (Web) Char"/>
    <w:aliases w:val=" Char Char,Normal (Web) Char Char Char1,Normal (Web) Char Char Char Char Char,Normal (Web) Char Char Char Char1"/>
    <w:basedOn w:val="VarsaylanParagrafYazTipi"/>
    <w:link w:val="NormalWeb"/>
    <w:uiPriority w:val="99"/>
    <w:rsid w:val="004A4040"/>
    <w:rPr>
      <w:rFonts w:ascii="Times New Roman" w:eastAsia="Times New Roman" w:hAnsi="Times New Roman" w:cs="Times New Roman"/>
      <w:noProof/>
      <w:kern w:val="16"/>
      <w:position w:val="24"/>
      <w:sz w:val="24"/>
      <w:szCs w:val="24"/>
    </w:rPr>
  </w:style>
  <w:style w:type="character" w:styleId="Gl">
    <w:name w:val="Strong"/>
    <w:basedOn w:val="VarsaylanParagrafYazTipi"/>
    <w:qFormat/>
    <w:rsid w:val="004A4040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4A4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A4040"/>
  </w:style>
  <w:style w:type="paragraph" w:styleId="AltBilgi">
    <w:name w:val="footer"/>
    <w:basedOn w:val="Normal"/>
    <w:link w:val="AltBilgiChar"/>
    <w:uiPriority w:val="99"/>
    <w:unhideWhenUsed/>
    <w:rsid w:val="004A4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A4040"/>
  </w:style>
  <w:style w:type="character" w:customStyle="1" w:styleId="document-info-data">
    <w:name w:val="document-info-data"/>
    <w:rsid w:val="00D931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bireyselemeklilik.gov.tr/mevzuat/05Genelgeler/05G_2004-8_YTLGSEPveSTKYGIIG.ht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04d83c17-ec5b-48ae-99c5-c4f3b6610954" origin="userSelected">
  <element uid="16f479a6-fc80-474c-ab11-d67f073bb2c9" value=""/>
</sisl>
</file>

<file path=customXml/itemProps1.xml><?xml version="1.0" encoding="utf-8"?>
<ds:datastoreItem xmlns:ds="http://schemas.openxmlformats.org/officeDocument/2006/customXml" ds:itemID="{FEC036C4-4734-4663-89B2-59C2CFF9A50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EGM</Company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Bahattin ÖZKAN</dc:creator>
  <cp:keywords/>
  <dc:description/>
  <cp:lastModifiedBy>Bahattin ÖZKAN</cp:lastModifiedBy>
  <cp:revision>7</cp:revision>
  <cp:lastPrinted>2023-08-08T12:43:00Z</cp:lastPrinted>
  <dcterms:created xsi:type="dcterms:W3CDTF">2022-12-15T08:06:00Z</dcterms:created>
  <dcterms:modified xsi:type="dcterms:W3CDTF">2023-08-08T12:43:00Z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15fa8eb4-aacd-4013-9177-43535e646529</vt:lpwstr>
  </property>
  <property fmtid="{D5CDD505-2E9C-101B-9397-08002B2CF9AE}" pid="3" name="bjSaver">
    <vt:lpwstr>iZryUG4O9W7v4YkSJ4oIH8Eo71bnL+pl</vt:lpwstr>
  </property>
  <property fmtid="{D5CDD505-2E9C-101B-9397-08002B2CF9AE}" pid="4" name="bjClsUserRVM">
    <vt:lpwstr>[]</vt:lpwstr>
  </property>
  <property fmtid="{D5CDD505-2E9C-101B-9397-08002B2CF9AE}" pid="5" name="bjDocumentLabelXML">
    <vt:lpwstr>&lt;?xml version="1.0" encoding="us-ascii"?&gt;&lt;sisl xmlns:xsd="http://www.w3.org/2001/XMLSchema" xmlns:xsi="http://www.w3.org/2001/XMLSchema-instance" sislVersion="0" policy="04d83c17-ec5b-48ae-99c5-c4f3b6610954" origin="userSelected" xmlns="http://www.boldonj</vt:lpwstr>
  </property>
  <property fmtid="{D5CDD505-2E9C-101B-9397-08002B2CF9AE}" pid="6" name="bjDocumentLabelXML-0">
    <vt:lpwstr>ames.com/2008/01/sie/internal/label"&gt;&lt;element uid="16f479a6-fc80-474c-ab11-d67f073bb2c9" value="" /&gt;&lt;/sisl&gt;</vt:lpwstr>
  </property>
  <property fmtid="{D5CDD505-2E9C-101B-9397-08002B2CF9AE}" pid="7" name="bjDocumentSecurityLabel">
    <vt:lpwstr>Bu iletinin sınıflandırması Genel</vt:lpwstr>
  </property>
  <property fmtid="{D5CDD505-2E9C-101B-9397-08002B2CF9AE}" pid="8" name="bjFooterBothDocProperty">
    <vt:lpwstr>Sınıflandırma|Genel</vt:lpwstr>
  </property>
  <property fmtid="{D5CDD505-2E9C-101B-9397-08002B2CF9AE}" pid="9" name="bjFooterFirstPageDocProperty">
    <vt:lpwstr>Sınıflandırma|Genel</vt:lpwstr>
  </property>
  <property fmtid="{D5CDD505-2E9C-101B-9397-08002B2CF9AE}" pid="10" name="bjFooterEvenPageDocProperty">
    <vt:lpwstr>Sınıflandırma|Genel</vt:lpwstr>
  </property>
</Properties>
</file>